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123383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 w:rsidRPr="002744BC">
                        <w:rPr>
                          <w:lang w:val="de-DE"/>
                        </w:rPr>
                        <w:t>witryna</w:t>
                      </w:r>
                      <w:proofErr w:type="spellEnd"/>
                      <w:r w:rsidRPr="002744BC">
                        <w:rPr>
                          <w:lang w:val="de-DE"/>
                        </w:rPr>
                        <w:t>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5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<v:imagedata r:id="rId6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7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F02DED" w:rsidRPr="00454E30" w:rsidRDefault="006E625D" w:rsidP="00454E30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42028">
        <w:rPr>
          <w:sz w:val="24"/>
          <w:szCs w:val="24"/>
        </w:rPr>
        <w:t>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F02DED">
        <w:rPr>
          <w:sz w:val="24"/>
          <w:szCs w:val="24"/>
        </w:rPr>
        <w:t xml:space="preserve">              </w:t>
      </w:r>
      <w:r w:rsidRPr="009B16FB">
        <w:rPr>
          <w:sz w:val="24"/>
          <w:szCs w:val="24"/>
        </w:rPr>
        <w:t xml:space="preserve">Gorzyce, dnia </w:t>
      </w:r>
      <w:r w:rsidR="00F02DED">
        <w:rPr>
          <w:sz w:val="24"/>
          <w:szCs w:val="24"/>
        </w:rPr>
        <w:t>06 października 2023 roku</w:t>
      </w:r>
      <w:r w:rsidR="00454E30">
        <w:rPr>
          <w:sz w:val="24"/>
          <w:szCs w:val="24"/>
        </w:rPr>
        <w:br/>
      </w:r>
    </w:p>
    <w:p w:rsidR="002651D3" w:rsidRPr="005F56E3" w:rsidRDefault="00F02DED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>
        <w:rPr>
          <w:b/>
          <w:color w:val="000033"/>
          <w:sz w:val="28"/>
          <w:szCs w:val="24"/>
        </w:rPr>
        <w:t>ZAWIADOMIENIE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</w:t>
      </w:r>
      <w:r w:rsidR="00454E30">
        <w:rPr>
          <w:b/>
          <w:szCs w:val="24"/>
        </w:rPr>
        <w:t xml:space="preserve">przesłania do </w:t>
      </w:r>
      <w:r w:rsidR="00F02DED">
        <w:rPr>
          <w:b/>
          <w:szCs w:val="24"/>
        </w:rPr>
        <w:t xml:space="preserve">uzgodnień projektu decyzji </w:t>
      </w:r>
      <w:r w:rsidR="00454E30">
        <w:rPr>
          <w:b/>
          <w:szCs w:val="24"/>
        </w:rPr>
        <w:t xml:space="preserve">o ustalenie </w:t>
      </w:r>
      <w:r w:rsidR="00F02DED">
        <w:rPr>
          <w:b/>
          <w:szCs w:val="24"/>
        </w:rPr>
        <w:t>lokalizacji inwestycji celu publicznego</w:t>
      </w:r>
    </w:p>
    <w:p w:rsidR="007A7896" w:rsidRDefault="002651D3" w:rsidP="00F02DED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F02DED" w:rsidRDefault="00F02DED" w:rsidP="00442028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  <w:r>
        <w:rPr>
          <w:sz w:val="24"/>
        </w:rPr>
        <w:t xml:space="preserve">Na podstawie art. </w:t>
      </w:r>
      <w:r w:rsidR="00A46E9E">
        <w:rPr>
          <w:sz w:val="24"/>
        </w:rPr>
        <w:t xml:space="preserve">49, art. </w:t>
      </w:r>
      <w:r>
        <w:rPr>
          <w:sz w:val="24"/>
        </w:rPr>
        <w:t>49a ustawy z dnia 14 czerwca 1960 roku</w:t>
      </w:r>
      <w:r w:rsidRPr="007B4D18">
        <w:rPr>
          <w:sz w:val="24"/>
        </w:rPr>
        <w:t xml:space="preserve"> Kodeks postępowania administracyjnego (</w:t>
      </w:r>
      <w:r>
        <w:rPr>
          <w:sz w:val="24"/>
        </w:rPr>
        <w:t xml:space="preserve">tekst jedn. </w:t>
      </w:r>
      <w:r w:rsidRPr="007B4D18">
        <w:rPr>
          <w:sz w:val="24"/>
          <w:shd w:val="clear" w:color="auto" w:fill="FFFFFF"/>
        </w:rPr>
        <w:t>Dz.</w:t>
      </w:r>
      <w:r>
        <w:rPr>
          <w:sz w:val="24"/>
          <w:shd w:val="clear" w:color="auto" w:fill="FFFFFF"/>
        </w:rPr>
        <w:t xml:space="preserve"> </w:t>
      </w:r>
      <w:r w:rsidRPr="007B4D18">
        <w:rPr>
          <w:sz w:val="24"/>
          <w:shd w:val="clear" w:color="auto" w:fill="FFFFFF"/>
        </w:rPr>
        <w:t>U. z 20</w:t>
      </w:r>
      <w:r>
        <w:rPr>
          <w:sz w:val="24"/>
          <w:shd w:val="clear" w:color="auto" w:fill="FFFFFF"/>
        </w:rPr>
        <w:t>23</w:t>
      </w:r>
      <w:r w:rsidRPr="007B4D18">
        <w:rPr>
          <w:sz w:val="24"/>
          <w:shd w:val="clear" w:color="auto" w:fill="FFFFFF"/>
        </w:rPr>
        <w:t xml:space="preserve"> r. poz.</w:t>
      </w:r>
      <w:r>
        <w:rPr>
          <w:sz w:val="24"/>
          <w:shd w:val="clear" w:color="auto" w:fill="FFFFFF"/>
        </w:rPr>
        <w:t xml:space="preserve"> 775 z </w:t>
      </w:r>
      <w:proofErr w:type="spellStart"/>
      <w:r>
        <w:rPr>
          <w:sz w:val="24"/>
          <w:shd w:val="clear" w:color="auto" w:fill="FFFFFF"/>
        </w:rPr>
        <w:t>późn</w:t>
      </w:r>
      <w:proofErr w:type="spellEnd"/>
      <w:r>
        <w:rPr>
          <w:sz w:val="24"/>
          <w:shd w:val="clear" w:color="auto" w:fill="FFFFFF"/>
        </w:rPr>
        <w:t>. zm.</w:t>
      </w:r>
      <w:r w:rsidRPr="007B4D18">
        <w:rPr>
          <w:sz w:val="24"/>
          <w:shd w:val="clear" w:color="auto" w:fill="FFFFFF"/>
        </w:rPr>
        <w:t>)</w:t>
      </w:r>
      <w:r w:rsidRPr="007B4D18">
        <w:rPr>
          <w:sz w:val="24"/>
        </w:rPr>
        <w:t xml:space="preserve"> </w:t>
      </w:r>
      <w:r w:rsidR="00A46E9E">
        <w:rPr>
          <w:sz w:val="24"/>
        </w:rPr>
        <w:br/>
      </w:r>
      <w:r>
        <w:rPr>
          <w:sz w:val="24"/>
        </w:rPr>
        <w:t>w związku</w:t>
      </w:r>
      <w:r w:rsidRPr="00BE751F">
        <w:rPr>
          <w:sz w:val="24"/>
        </w:rPr>
        <w:t xml:space="preserve"> art. 54 ust. 4 ustawy z dnia</w:t>
      </w:r>
      <w:r w:rsidRPr="00BE751F">
        <w:rPr>
          <w:b/>
          <w:sz w:val="24"/>
        </w:rPr>
        <w:t xml:space="preserve">  </w:t>
      </w:r>
      <w:r w:rsidRPr="00BE751F">
        <w:rPr>
          <w:sz w:val="24"/>
        </w:rPr>
        <w:t xml:space="preserve">z dnia 27 marca 2003 r. o planowaniu </w:t>
      </w:r>
      <w:r w:rsidR="00A46E9E">
        <w:rPr>
          <w:sz w:val="24"/>
        </w:rPr>
        <w:br/>
      </w:r>
      <w:r w:rsidRPr="00BE751F">
        <w:rPr>
          <w:sz w:val="24"/>
        </w:rPr>
        <w:t>i zagospodarowaniu przestrzennym (t</w:t>
      </w:r>
      <w:r>
        <w:rPr>
          <w:sz w:val="24"/>
        </w:rPr>
        <w:t xml:space="preserve">ekst </w:t>
      </w:r>
      <w:r w:rsidRPr="00BE751F">
        <w:rPr>
          <w:sz w:val="24"/>
        </w:rPr>
        <w:t>j</w:t>
      </w:r>
      <w:r>
        <w:rPr>
          <w:sz w:val="24"/>
        </w:rPr>
        <w:t>edn. Dz. U. z 2023 r. poz. 977</w:t>
      </w:r>
      <w:r w:rsidRPr="00BE751F">
        <w:rPr>
          <w:sz w:val="24"/>
        </w:rPr>
        <w:t xml:space="preserve"> z </w:t>
      </w:r>
      <w:proofErr w:type="spellStart"/>
      <w:r w:rsidRPr="00BE751F">
        <w:rPr>
          <w:sz w:val="24"/>
        </w:rPr>
        <w:t>późn</w:t>
      </w:r>
      <w:proofErr w:type="spellEnd"/>
      <w:r w:rsidRPr="00BE751F">
        <w:rPr>
          <w:sz w:val="24"/>
        </w:rPr>
        <w:t xml:space="preserve">. zm.), </w:t>
      </w:r>
    </w:p>
    <w:p w:rsidR="00F02DED" w:rsidRDefault="00F02DED" w:rsidP="00442028">
      <w:pPr>
        <w:pStyle w:val="Tekstpodstawowy"/>
        <w:spacing w:after="0" w:line="276" w:lineRule="auto"/>
        <w:ind w:left="284" w:firstLine="283"/>
        <w:jc w:val="both"/>
        <w:rPr>
          <w:sz w:val="24"/>
        </w:rPr>
      </w:pPr>
    </w:p>
    <w:p w:rsidR="00F02DED" w:rsidRDefault="00A46E9E" w:rsidP="00442028">
      <w:pPr>
        <w:pStyle w:val="Tekstpodstawowy"/>
        <w:spacing w:after="0" w:line="276" w:lineRule="auto"/>
        <w:ind w:left="284" w:firstLine="283"/>
        <w:jc w:val="center"/>
        <w:rPr>
          <w:sz w:val="24"/>
        </w:rPr>
      </w:pPr>
      <w:r>
        <w:rPr>
          <w:sz w:val="24"/>
        </w:rPr>
        <w:t>Wójt Gminy Gorzyce zawiadamia</w:t>
      </w:r>
    </w:p>
    <w:p w:rsidR="00F02DED" w:rsidRDefault="00F02DED" w:rsidP="00442028">
      <w:pPr>
        <w:pStyle w:val="Tekstpodstawowy"/>
        <w:spacing w:after="0" w:line="276" w:lineRule="auto"/>
        <w:ind w:left="284"/>
        <w:jc w:val="both"/>
        <w:rPr>
          <w:bCs/>
          <w:sz w:val="24"/>
          <w:shd w:val="clear" w:color="auto" w:fill="FFFFFF"/>
        </w:rPr>
      </w:pPr>
      <w:r>
        <w:rPr>
          <w:sz w:val="24"/>
        </w:rPr>
        <w:t xml:space="preserve">że </w:t>
      </w:r>
      <w:r w:rsidRPr="00BE751F">
        <w:rPr>
          <w:sz w:val="24"/>
        </w:rPr>
        <w:t>proje</w:t>
      </w:r>
      <w:r>
        <w:rPr>
          <w:sz w:val="24"/>
        </w:rPr>
        <w:t xml:space="preserve">kt decyzji o ustaleniu lokalizacji celu publicznego (nr wniosku </w:t>
      </w:r>
      <w:r w:rsidR="00442028">
        <w:rPr>
          <w:b/>
          <w:sz w:val="24"/>
        </w:rPr>
        <w:t>PL-I.6733.12</w:t>
      </w:r>
      <w:r w:rsidRPr="00DC2E61">
        <w:rPr>
          <w:b/>
          <w:sz w:val="24"/>
        </w:rPr>
        <w:t>.2023</w:t>
      </w:r>
      <w:r>
        <w:rPr>
          <w:sz w:val="24"/>
        </w:rPr>
        <w:t>)</w:t>
      </w:r>
      <w:r w:rsidRPr="00BE751F">
        <w:rPr>
          <w:sz w:val="24"/>
        </w:rPr>
        <w:t xml:space="preserve"> </w:t>
      </w:r>
      <w:r>
        <w:rPr>
          <w:bCs/>
          <w:sz w:val="24"/>
          <w:shd w:val="clear" w:color="auto" w:fill="FFFFFF"/>
        </w:rPr>
        <w:t xml:space="preserve">przesłano </w:t>
      </w:r>
      <w:r w:rsidR="00A46E9E">
        <w:rPr>
          <w:bCs/>
          <w:sz w:val="24"/>
          <w:shd w:val="clear" w:color="auto" w:fill="FFFFFF"/>
        </w:rPr>
        <w:t xml:space="preserve">w dniu 06 października 2023 roku </w:t>
      </w:r>
      <w:r>
        <w:rPr>
          <w:bCs/>
          <w:sz w:val="24"/>
          <w:shd w:val="clear" w:color="auto" w:fill="FFFFFF"/>
        </w:rPr>
        <w:t>do uzgodnienia z</w:t>
      </w:r>
      <w:r w:rsidRPr="00BE751F">
        <w:rPr>
          <w:bCs/>
          <w:sz w:val="24"/>
          <w:shd w:val="clear" w:color="auto" w:fill="FFFFFF"/>
        </w:rPr>
        <w:t>:</w:t>
      </w:r>
    </w:p>
    <w:p w:rsidR="00F02DED" w:rsidRPr="00B3537F" w:rsidRDefault="00F02DED" w:rsidP="00442028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Marszałkiem</w:t>
      </w:r>
      <w:r w:rsidRPr="00BE751F">
        <w:rPr>
          <w:color w:val="000000"/>
          <w:szCs w:val="24"/>
          <w:shd w:val="clear" w:color="auto" w:fill="FFFFFF"/>
        </w:rPr>
        <w:t xml:space="preserve"> Województwa Podkarpackiego – Geologa Wojewódzkiego</w:t>
      </w:r>
      <w:r w:rsidRPr="00BE751F">
        <w:rPr>
          <w:bCs/>
          <w:color w:val="000000"/>
          <w:szCs w:val="24"/>
          <w:shd w:val="clear" w:color="auto" w:fill="FFFFFF"/>
        </w:rPr>
        <w:t xml:space="preserve"> - </w:t>
      </w:r>
      <w:r>
        <w:rPr>
          <w:bCs/>
          <w:color w:val="000000"/>
          <w:szCs w:val="24"/>
          <w:shd w:val="clear" w:color="auto" w:fill="FFFFFF"/>
        </w:rPr>
        <w:br/>
      </w:r>
      <w:r w:rsidRPr="00BE751F">
        <w:rPr>
          <w:color w:val="000000"/>
          <w:szCs w:val="24"/>
          <w:shd w:val="clear" w:color="auto" w:fill="FFFFFF"/>
        </w:rPr>
        <w:t xml:space="preserve">w odniesieniu do udokumentowanych złóż kopalin i wód podziemnych </w:t>
      </w:r>
      <w:r w:rsidRPr="00BE751F">
        <w:rPr>
          <w:bCs/>
          <w:szCs w:val="24"/>
          <w:shd w:val="clear" w:color="auto" w:fill="FFFFFF"/>
        </w:rPr>
        <w:t>(art. 53 ust. 4 pkt 5);</w:t>
      </w:r>
    </w:p>
    <w:p w:rsidR="00F02DED" w:rsidRPr="00442028" w:rsidRDefault="00F02DED" w:rsidP="00442028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Starostwem Powiatowym</w:t>
      </w:r>
      <w:r w:rsidRPr="00B3537F">
        <w:rPr>
          <w:bCs/>
          <w:szCs w:val="24"/>
          <w:shd w:val="clear" w:color="auto" w:fill="FFFFFF"/>
        </w:rPr>
        <w:t xml:space="preserve"> w Tarnobrzegu –</w:t>
      </w:r>
      <w:r>
        <w:rPr>
          <w:bCs/>
          <w:szCs w:val="24"/>
          <w:shd w:val="clear" w:color="auto" w:fill="FFFFFF"/>
        </w:rPr>
        <w:t xml:space="preserve"> w</w:t>
      </w:r>
      <w:r w:rsidRPr="00B3537F">
        <w:rPr>
          <w:bCs/>
          <w:szCs w:val="24"/>
          <w:shd w:val="clear" w:color="auto" w:fill="FFFFFF"/>
        </w:rPr>
        <w:t xml:space="preserve"> zakresie ochrony gruntów rolnych (art. 53 ust. 4 pkt 6)</w:t>
      </w:r>
    </w:p>
    <w:p w:rsidR="00442028" w:rsidRPr="00F02DED" w:rsidRDefault="00442028" w:rsidP="00442028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 xml:space="preserve">Zarządem Zlewni w Stalowej Woli – w zakresie melioracji wodnych (art. 53 ust. 4 </w:t>
      </w:r>
      <w:r>
        <w:rPr>
          <w:bCs/>
          <w:szCs w:val="24"/>
          <w:shd w:val="clear" w:color="auto" w:fill="FFFFFF"/>
        </w:rPr>
        <w:br/>
        <w:t>pkt 6)</w:t>
      </w:r>
    </w:p>
    <w:p w:rsidR="00F02DED" w:rsidRPr="00442028" w:rsidRDefault="006748CF" w:rsidP="00442028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Zarządem</w:t>
      </w:r>
      <w:r w:rsidR="00442028">
        <w:rPr>
          <w:bCs/>
          <w:szCs w:val="24"/>
          <w:shd w:val="clear" w:color="auto" w:fill="FFFFFF"/>
        </w:rPr>
        <w:t xml:space="preserve"> Dróg Powiatowych w Nowej Dębie</w:t>
      </w:r>
      <w:r w:rsidR="00F02DED">
        <w:rPr>
          <w:bCs/>
          <w:szCs w:val="24"/>
          <w:shd w:val="clear" w:color="auto" w:fill="FFFFFF"/>
        </w:rPr>
        <w:t xml:space="preserve"> – w zakresie terenów przyległych do pasa drogowego (art. 53 ust. 4 pkt 9)</w:t>
      </w:r>
    </w:p>
    <w:p w:rsidR="00442028" w:rsidRPr="00B3537F" w:rsidRDefault="00442028" w:rsidP="00442028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Generalną Dyrekcją Dróg Krajowych i Autostrad oddział w Rzeszowie– w zakresie terenów przyległych do pasa drogowego  (art. 53 ust. 4 pkt 9)</w:t>
      </w:r>
    </w:p>
    <w:p w:rsidR="00442028" w:rsidRPr="00B3537F" w:rsidRDefault="00442028" w:rsidP="00442028">
      <w:pPr>
        <w:pStyle w:val="NormalnyWeb"/>
        <w:numPr>
          <w:ilvl w:val="0"/>
          <w:numId w:val="3"/>
        </w:numPr>
        <w:tabs>
          <w:tab w:val="left" w:pos="567"/>
          <w:tab w:val="left" w:pos="851"/>
        </w:tabs>
        <w:spacing w:before="0" w:line="276" w:lineRule="auto"/>
        <w:ind w:left="567" w:hanging="283"/>
        <w:jc w:val="both"/>
        <w:rPr>
          <w:szCs w:val="24"/>
        </w:rPr>
      </w:pPr>
      <w:r>
        <w:rPr>
          <w:szCs w:val="24"/>
        </w:rPr>
        <w:t>Operatorem Systemu Przesyłowego GAZ-SYSTEM S.A. -</w:t>
      </w:r>
      <w:r w:rsidRPr="00AD4140">
        <w:rPr>
          <w:szCs w:val="24"/>
        </w:rPr>
        <w:t xml:space="preserve">  w  odniesieniu </w:t>
      </w:r>
      <w:r w:rsidRPr="00AD4140">
        <w:rPr>
          <w:bCs/>
          <w:szCs w:val="24"/>
          <w:shd w:val="clear" w:color="auto" w:fill="FFFFFF"/>
        </w:rPr>
        <w:t>do</w:t>
      </w:r>
      <w:r>
        <w:rPr>
          <w:bCs/>
          <w:szCs w:val="24"/>
          <w:shd w:val="clear" w:color="auto" w:fill="FFFFFF"/>
        </w:rPr>
        <w:t xml:space="preserve"> terenów leżąc</w:t>
      </w:r>
      <w:r w:rsidRPr="00AD4140">
        <w:rPr>
          <w:bCs/>
          <w:szCs w:val="24"/>
          <w:shd w:val="clear" w:color="auto" w:fill="FFFFFF"/>
        </w:rPr>
        <w:t>ych w odległości nie większej niż 65 metrów od osi gazociągu wysokiego ciśnienia o średnicy mniejszej niż 500 mm lub równej 500 mm</w:t>
      </w:r>
      <w:r>
        <w:rPr>
          <w:bCs/>
          <w:szCs w:val="24"/>
          <w:shd w:val="clear" w:color="auto" w:fill="FFFFFF"/>
        </w:rPr>
        <w:t xml:space="preserve"> (art. 53 ust. 5e)</w:t>
      </w:r>
    </w:p>
    <w:p w:rsidR="00F02DED" w:rsidRDefault="00F02DED" w:rsidP="00442028">
      <w:pPr>
        <w:pStyle w:val="Tekstpodstawowy"/>
        <w:spacing w:after="0" w:line="276" w:lineRule="auto"/>
        <w:ind w:left="567"/>
        <w:jc w:val="both"/>
        <w:rPr>
          <w:b/>
          <w:sz w:val="24"/>
        </w:rPr>
      </w:pPr>
    </w:p>
    <w:p w:rsidR="00442028" w:rsidRDefault="00F02DED" w:rsidP="00442028">
      <w:pPr>
        <w:spacing w:line="276" w:lineRule="auto"/>
        <w:ind w:left="426"/>
        <w:jc w:val="both"/>
        <w:rPr>
          <w:sz w:val="24"/>
          <w:szCs w:val="24"/>
        </w:rPr>
      </w:pPr>
      <w:r w:rsidRPr="009F5D78">
        <w:rPr>
          <w:sz w:val="24"/>
          <w:szCs w:val="24"/>
        </w:rPr>
        <w:t xml:space="preserve">dla inwestycji  obejmującej </w:t>
      </w:r>
      <w:r w:rsidRPr="009F5D78">
        <w:rPr>
          <w:i/>
          <w:sz w:val="24"/>
          <w:szCs w:val="24"/>
        </w:rPr>
        <w:t xml:space="preserve">„Poprawie gospodarki wodno-ściekowej w Gminie Gorzyce poprzez rozbudowę sieci kanalizacji sanitarnej – w miejscowościach Furmany, Gorzyce, Motycze Poduchowne, Orliska, Sokolniki, Trześń, Wrzawy oraz Zalesie Gorzyckie </w:t>
      </w:r>
      <w:r>
        <w:rPr>
          <w:i/>
          <w:sz w:val="24"/>
          <w:szCs w:val="24"/>
        </w:rPr>
        <w:br/>
      </w:r>
      <w:r w:rsidRPr="009F5D78">
        <w:rPr>
          <w:i/>
          <w:sz w:val="24"/>
          <w:szCs w:val="24"/>
        </w:rPr>
        <w:t>w Gminie Gorzyce”</w:t>
      </w:r>
      <w:r w:rsidRPr="009F5D78">
        <w:rPr>
          <w:sz w:val="24"/>
          <w:szCs w:val="24"/>
        </w:rPr>
        <w:t xml:space="preserve"> </w:t>
      </w:r>
      <w:r w:rsidR="00442028" w:rsidRPr="003966FE">
        <w:rPr>
          <w:sz w:val="24"/>
          <w:szCs w:val="24"/>
        </w:rPr>
        <w:t xml:space="preserve">na działkach nr ewid. </w:t>
      </w:r>
      <w:r w:rsidR="00442028" w:rsidRPr="0098006C">
        <w:rPr>
          <w:b/>
          <w:color w:val="auto"/>
          <w:kern w:val="0"/>
          <w:sz w:val="24"/>
          <w:szCs w:val="24"/>
        </w:rPr>
        <w:t>172/2, 172/3, 212/1, 561/6, 561/7, 589/3, 545, 585, 714/1, 710, 723/2, 719/2, 829/3, 827/3, 823, 820/1, 1090/1, 1090/2, 1082, 1091, 1508</w:t>
      </w:r>
      <w:r w:rsidR="00442028" w:rsidRPr="003966FE">
        <w:rPr>
          <w:color w:val="auto"/>
          <w:kern w:val="0"/>
          <w:sz w:val="24"/>
          <w:szCs w:val="24"/>
        </w:rPr>
        <w:t xml:space="preserve"> w miejscowości </w:t>
      </w:r>
      <w:r w:rsidR="00442028" w:rsidRPr="0098006C">
        <w:rPr>
          <w:b/>
          <w:color w:val="auto"/>
          <w:kern w:val="0"/>
          <w:sz w:val="24"/>
          <w:szCs w:val="24"/>
        </w:rPr>
        <w:t>Trześń</w:t>
      </w:r>
      <w:r w:rsidR="00442028">
        <w:rPr>
          <w:sz w:val="24"/>
          <w:szCs w:val="24"/>
        </w:rPr>
        <w:t>, jednostka ewidencyjna Gorzyce</w:t>
      </w:r>
    </w:p>
    <w:p w:rsidR="00F02DED" w:rsidRDefault="00A46E9E" w:rsidP="00442028">
      <w:pPr>
        <w:spacing w:line="276" w:lineRule="auto"/>
        <w:ind w:left="426"/>
        <w:jc w:val="both"/>
      </w:pPr>
      <w:r>
        <w:rPr>
          <w:sz w:val="24"/>
        </w:rPr>
        <w:t xml:space="preserve">na wniosek </w:t>
      </w:r>
      <w:r w:rsidR="00F02DED">
        <w:rPr>
          <w:sz w:val="24"/>
        </w:rPr>
        <w:t>Gminy Gorzyce ul. Sandomierska 75, 39-432 Gorzyce</w:t>
      </w:r>
      <w:r>
        <w:rPr>
          <w:sz w:val="24"/>
        </w:rPr>
        <w:t xml:space="preserve"> reprezentowanej przez Pana Wiesława Bełzaka</w:t>
      </w:r>
    </w:p>
    <w:p w:rsidR="00456A2B" w:rsidRDefault="00456A2B" w:rsidP="00442028">
      <w:pPr>
        <w:spacing w:line="276" w:lineRule="auto"/>
        <w:ind w:left="426" w:firstLine="282"/>
        <w:jc w:val="both"/>
        <w:rPr>
          <w:b/>
          <w:sz w:val="24"/>
          <w:szCs w:val="24"/>
        </w:rPr>
      </w:pPr>
    </w:p>
    <w:p w:rsidR="00A46E9E" w:rsidRDefault="00A46E9E" w:rsidP="00442028">
      <w:pPr>
        <w:spacing w:line="276" w:lineRule="auto"/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46E9E">
        <w:rPr>
          <w:sz w:val="24"/>
          <w:szCs w:val="24"/>
        </w:rPr>
        <w:t xml:space="preserve">Zgodnie z art. 49 kpa </w:t>
      </w:r>
      <w:r w:rsidRPr="00A46E9E">
        <w:rPr>
          <w:i/>
          <w:color w:val="000000" w:themeColor="text1"/>
          <w:sz w:val="24"/>
          <w:szCs w:val="24"/>
        </w:rPr>
        <w:t>„</w:t>
      </w:r>
      <w:r w:rsidRPr="00A46E9E">
        <w:rPr>
          <w:i/>
          <w:color w:val="000000" w:themeColor="text1"/>
          <w:sz w:val="24"/>
          <w:szCs w:val="24"/>
          <w:shd w:val="clear" w:color="auto" w:fill="FFFFFF"/>
        </w:rPr>
        <w:t>Zawiadomienie uważa się za dokonane po upływie czternastu dni od dnia, w którym nastąpiło publiczne obwieszczenie, inne publiczne ogłoszenie lub udostępnienie pisma w Biuletynie Informacji Publicznej”</w:t>
      </w:r>
    </w:p>
    <w:p w:rsidR="00A46E9E" w:rsidRDefault="00A46E9E" w:rsidP="00A46E9E">
      <w:pPr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442028" w:rsidRDefault="00442028" w:rsidP="00A46E9E">
      <w:pPr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442028" w:rsidRDefault="00442028" w:rsidP="00A46E9E">
      <w:pPr>
        <w:ind w:left="426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A46E9E" w:rsidRPr="00AB1F4D" w:rsidRDefault="00A46E9E" w:rsidP="00AB1F4D">
      <w:pPr>
        <w:spacing w:line="276" w:lineRule="auto"/>
        <w:jc w:val="both"/>
        <w:rPr>
          <w:b/>
          <w:sz w:val="24"/>
          <w:szCs w:val="24"/>
        </w:rPr>
      </w:pPr>
    </w:p>
    <w:p w:rsidR="00454E30" w:rsidRPr="004766FF" w:rsidRDefault="004766FF" w:rsidP="004766FF">
      <w:pPr>
        <w:pStyle w:val="Tekstpodstawowy"/>
        <w:spacing w:after="0" w:line="276" w:lineRule="auto"/>
        <w:jc w:val="right"/>
        <w:rPr>
          <w:sz w:val="32"/>
        </w:rPr>
      </w:pPr>
      <w:r w:rsidRPr="004766FF">
        <w:rPr>
          <w:sz w:val="24"/>
          <w:szCs w:val="20"/>
        </w:rPr>
        <w:t>z up. Wójta Gminy</w:t>
      </w:r>
      <w:r w:rsidRPr="004766FF">
        <w:rPr>
          <w:sz w:val="24"/>
          <w:szCs w:val="20"/>
        </w:rPr>
        <w:br/>
        <w:t>mgr Lucyna Matyka</w:t>
      </w:r>
      <w:r w:rsidRPr="004766FF">
        <w:rPr>
          <w:sz w:val="24"/>
          <w:szCs w:val="20"/>
        </w:rPr>
        <w:br/>
        <w:t>Zastępca Wójta</w:t>
      </w:r>
    </w:p>
    <w:p w:rsidR="00A46E9E" w:rsidRPr="00454E30" w:rsidRDefault="006E625D" w:rsidP="00A46E9E">
      <w:pPr>
        <w:pStyle w:val="Tekstpodstawowy"/>
        <w:spacing w:after="0" w:line="276" w:lineRule="auto"/>
        <w:rPr>
          <w:sz w:val="24"/>
        </w:rPr>
      </w:pPr>
      <w:r w:rsidRPr="00AA28AF">
        <w:rPr>
          <w:sz w:val="24"/>
        </w:rPr>
        <w:t xml:space="preserve">                                          </w:t>
      </w: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123383">
      <w:pPr>
        <w:rPr>
          <w:i/>
          <w:sz w:val="22"/>
          <w:szCs w:val="22"/>
        </w:rPr>
      </w:pPr>
    </w:p>
    <w:p w:rsidR="00123383" w:rsidRDefault="00123383" w:rsidP="00123383">
      <w:pPr>
        <w:rPr>
          <w:i/>
          <w:sz w:val="22"/>
          <w:szCs w:val="22"/>
        </w:rPr>
      </w:pPr>
      <w:bookmarkStart w:id="0" w:name="_GoBack"/>
      <w:bookmarkEnd w:id="0"/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442028" w:rsidRDefault="00442028" w:rsidP="007E7F37">
      <w:pPr>
        <w:ind w:left="284"/>
        <w:rPr>
          <w:i/>
          <w:sz w:val="22"/>
          <w:szCs w:val="22"/>
        </w:rPr>
      </w:pP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 w:rsidSect="00ED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B32"/>
    <w:rsid w:val="00030029"/>
    <w:rsid w:val="00123383"/>
    <w:rsid w:val="00184D96"/>
    <w:rsid w:val="00213400"/>
    <w:rsid w:val="002651D3"/>
    <w:rsid w:val="003B47EE"/>
    <w:rsid w:val="00442028"/>
    <w:rsid w:val="00444BCC"/>
    <w:rsid w:val="00454E30"/>
    <w:rsid w:val="00456A2B"/>
    <w:rsid w:val="004766FF"/>
    <w:rsid w:val="005928E2"/>
    <w:rsid w:val="005F56E3"/>
    <w:rsid w:val="00611A39"/>
    <w:rsid w:val="00613168"/>
    <w:rsid w:val="006748CF"/>
    <w:rsid w:val="006E625D"/>
    <w:rsid w:val="007A0450"/>
    <w:rsid w:val="007A7896"/>
    <w:rsid w:val="007D22FE"/>
    <w:rsid w:val="007E7F37"/>
    <w:rsid w:val="0085627B"/>
    <w:rsid w:val="00912FC3"/>
    <w:rsid w:val="00A46E9E"/>
    <w:rsid w:val="00AB1F4D"/>
    <w:rsid w:val="00C36C3F"/>
    <w:rsid w:val="00D97B32"/>
    <w:rsid w:val="00E723AC"/>
    <w:rsid w:val="00ED0CE1"/>
    <w:rsid w:val="00F02DED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EDA433C-7C20-48BF-A54E-A170570E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2023-09-19T09:01:00Z</cp:lastPrinted>
  <dcterms:created xsi:type="dcterms:W3CDTF">2023-10-03T07:46:00Z</dcterms:created>
  <dcterms:modified xsi:type="dcterms:W3CDTF">2023-10-06T07:00:00Z</dcterms:modified>
</cp:coreProperties>
</file>